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903691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</w:t>
      </w:r>
      <w:proofErr w:type="gramEnd"/>
      <w:r>
        <w:rPr>
          <w:rFonts w:eastAsia="Calibri"/>
          <w:sz w:val="28"/>
        </w:rPr>
        <w:t xml:space="preserve"> </w:t>
      </w:r>
      <w:proofErr w:type="gramStart"/>
      <w:r>
        <w:rPr>
          <w:rFonts w:eastAsia="Calibri"/>
          <w:sz w:val="28"/>
        </w:rPr>
        <w:t>утверждении</w:t>
      </w:r>
      <w:proofErr w:type="gramEnd"/>
      <w:r>
        <w:rPr>
          <w:rFonts w:eastAsia="Calibri"/>
          <w:sz w:val="28"/>
        </w:rPr>
        <w:t xml:space="preserve"> Порядка разработки и утверждения схемы размещения нестационарных торговых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BE1FA5">
        <w:rPr>
          <w:sz w:val="28"/>
        </w:rPr>
        <w:t>07</w:t>
      </w:r>
      <w:r>
        <w:rPr>
          <w:sz w:val="28"/>
        </w:rPr>
        <w:t>.</w:t>
      </w:r>
      <w:r w:rsidR="00BE1FA5">
        <w:rPr>
          <w:sz w:val="28"/>
        </w:rPr>
        <w:t>05</w:t>
      </w:r>
      <w:r w:rsidR="00A15840">
        <w:rPr>
          <w:sz w:val="28"/>
        </w:rPr>
        <w:t>.2020</w:t>
      </w:r>
      <w:r>
        <w:rPr>
          <w:sz w:val="28"/>
        </w:rPr>
        <w:t xml:space="preserve">  № </w:t>
      </w:r>
      <w:r w:rsidR="00BE1FA5">
        <w:rPr>
          <w:sz w:val="28"/>
        </w:rPr>
        <w:t>448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28538</w:t>
      </w:r>
      <w:r w:rsidR="00917256" w:rsidRPr="00917256">
        <w:rPr>
          <w:sz w:val="24"/>
          <w:szCs w:val="24"/>
        </w:rPr>
        <w:t xml:space="preserve"> </w:t>
      </w:r>
      <w:r w:rsidR="00917256">
        <w:rPr>
          <w:sz w:val="24"/>
          <w:szCs w:val="24"/>
        </w:rPr>
        <w:t>А.И. Тарасова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F3249"/>
    <w:rsid w:val="00101FD8"/>
    <w:rsid w:val="00142FC6"/>
    <w:rsid w:val="001B21B5"/>
    <w:rsid w:val="001C1BA5"/>
    <w:rsid w:val="001D18F9"/>
    <w:rsid w:val="001E1A30"/>
    <w:rsid w:val="001F7794"/>
    <w:rsid w:val="00217309"/>
    <w:rsid w:val="00230558"/>
    <w:rsid w:val="0028433B"/>
    <w:rsid w:val="0029205A"/>
    <w:rsid w:val="0029240E"/>
    <w:rsid w:val="00300028"/>
    <w:rsid w:val="0031054E"/>
    <w:rsid w:val="003220E6"/>
    <w:rsid w:val="00337073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3769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542FA"/>
    <w:rsid w:val="007739C8"/>
    <w:rsid w:val="007835BC"/>
    <w:rsid w:val="00785B0E"/>
    <w:rsid w:val="00786FB9"/>
    <w:rsid w:val="00790510"/>
    <w:rsid w:val="00796E55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70173"/>
    <w:rsid w:val="00A71934"/>
    <w:rsid w:val="00A910BB"/>
    <w:rsid w:val="00A979A7"/>
    <w:rsid w:val="00AB7E34"/>
    <w:rsid w:val="00B004FE"/>
    <w:rsid w:val="00B0444C"/>
    <w:rsid w:val="00B06C98"/>
    <w:rsid w:val="00BE1FA5"/>
    <w:rsid w:val="00BF54B7"/>
    <w:rsid w:val="00C0728F"/>
    <w:rsid w:val="00C12B04"/>
    <w:rsid w:val="00C17EC2"/>
    <w:rsid w:val="00C40F33"/>
    <w:rsid w:val="00C86678"/>
    <w:rsid w:val="00CB54C8"/>
    <w:rsid w:val="00CE1112"/>
    <w:rsid w:val="00CE29DB"/>
    <w:rsid w:val="00D40E26"/>
    <w:rsid w:val="00D64D9B"/>
    <w:rsid w:val="00DA500C"/>
    <w:rsid w:val="00DB3F04"/>
    <w:rsid w:val="00DD53B9"/>
    <w:rsid w:val="00DF68B5"/>
    <w:rsid w:val="00E029AB"/>
    <w:rsid w:val="00E35A3B"/>
    <w:rsid w:val="00E56799"/>
    <w:rsid w:val="00E603D5"/>
    <w:rsid w:val="00E6183E"/>
    <w:rsid w:val="00E722A2"/>
    <w:rsid w:val="00EA31E3"/>
    <w:rsid w:val="00EC5570"/>
    <w:rsid w:val="00EE18ED"/>
    <w:rsid w:val="00F32A74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F14EF-9E05-4007-9ADC-E4661375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41</cp:revision>
  <cp:lastPrinted>2017-01-13T06:18:00Z</cp:lastPrinted>
  <dcterms:created xsi:type="dcterms:W3CDTF">2009-12-09T04:41:00Z</dcterms:created>
  <dcterms:modified xsi:type="dcterms:W3CDTF">2020-09-17T06:24:00Z</dcterms:modified>
</cp:coreProperties>
</file>